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41" w:rsidRDefault="00E36141" w:rsidP="00E36141">
      <w:pPr>
        <w:pStyle w:val="a0"/>
        <w:numPr>
          <w:ilvl w:val="0"/>
          <w:numId w:val="0"/>
        </w:numPr>
        <w:spacing w:line="360" w:lineRule="auto"/>
      </w:pPr>
      <w:bookmarkStart w:id="0" w:name="_GoBack"/>
      <w:bookmarkEnd w:id="0"/>
      <w:r>
        <w:rPr>
          <w:rFonts w:hint="eastAsia"/>
        </w:rPr>
        <w:t>附件2：行业分类代码</w:t>
      </w:r>
    </w:p>
    <w:p w:rsidR="00E36141" w:rsidRPr="00467662" w:rsidRDefault="00E36141" w:rsidP="00E36141">
      <w:pPr>
        <w:pStyle w:val="a5"/>
        <w:spacing w:line="360" w:lineRule="auto"/>
      </w:pPr>
      <w:r>
        <w:rPr>
          <w:rFonts w:hint="eastAsia"/>
        </w:rPr>
        <w:t>行业分类</w:t>
      </w:r>
      <w:r>
        <w:t>代码</w:t>
      </w:r>
      <w:r>
        <w:rPr>
          <w:rFonts w:hint="eastAsia"/>
        </w:rPr>
        <w:t>由行业分类</w:t>
      </w:r>
      <w:r w:rsidRPr="006B7DE3">
        <w:rPr>
          <w:rFonts w:hint="eastAsia"/>
        </w:rPr>
        <w:t>名称代码</w:t>
      </w:r>
      <w:r>
        <w:rPr>
          <w:rFonts w:hint="eastAsia"/>
        </w:rPr>
        <w:t>和行业分类</w:t>
      </w:r>
      <w:r w:rsidRPr="006B7DE3">
        <w:rPr>
          <w:rFonts w:hint="eastAsia"/>
        </w:rPr>
        <w:t>名称</w:t>
      </w:r>
      <w:r>
        <w:rPr>
          <w:rFonts w:hint="eastAsia"/>
        </w:rPr>
        <w:t>组成。行业分类</w:t>
      </w:r>
      <w:r w:rsidRPr="006B7DE3">
        <w:rPr>
          <w:rFonts w:hint="eastAsia"/>
        </w:rPr>
        <w:t>名称代码</w:t>
      </w:r>
      <w:r>
        <w:rPr>
          <w:rFonts w:hint="eastAsia"/>
        </w:rPr>
        <w:t>由</w:t>
      </w:r>
      <w:r w:rsidRPr="006B7DE3">
        <w:t>“</w:t>
      </w:r>
      <w:r w:rsidRPr="006B7DE3">
        <w:t>0-9</w:t>
      </w:r>
      <w:r w:rsidRPr="006B7DE3">
        <w:t>”</w:t>
      </w:r>
      <w:r w:rsidRPr="006B7DE3">
        <w:t>中的数字</w:t>
      </w:r>
      <w:r>
        <w:t>定义</w:t>
      </w:r>
      <w:r w:rsidRPr="006B7DE3">
        <w:t>，</w:t>
      </w:r>
      <w:r>
        <w:rPr>
          <w:rFonts w:hint="eastAsia"/>
        </w:rPr>
        <w:t>行业分类</w:t>
      </w:r>
      <w:r w:rsidRPr="006B7DE3">
        <w:rPr>
          <w:rFonts w:hint="eastAsia"/>
        </w:rPr>
        <w:t>名称</w:t>
      </w:r>
      <w:r>
        <w:rPr>
          <w:rFonts w:hint="eastAsia"/>
        </w:rPr>
        <w:t>及</w:t>
      </w:r>
      <w:r w:rsidRPr="006B7DE3">
        <w:rPr>
          <w:rFonts w:hint="eastAsia"/>
        </w:rPr>
        <w:t>代码</w:t>
      </w:r>
      <w:r>
        <w:rPr>
          <w:rFonts w:hint="eastAsia"/>
        </w:rPr>
        <w:t>依据“</w:t>
      </w:r>
      <w:r w:rsidRPr="00417B75">
        <w:rPr>
          <w:rFonts w:hint="eastAsia"/>
        </w:rPr>
        <w:t>统计用产品分类目录（国家统计</w:t>
      </w:r>
      <w:r>
        <w:rPr>
          <w:rFonts w:hint="eastAsia"/>
        </w:rPr>
        <w:t>局</w:t>
      </w:r>
      <w:r w:rsidRPr="00417B75">
        <w:rPr>
          <w:rFonts w:hint="eastAsia"/>
        </w:rPr>
        <w:t>2010年版）</w:t>
      </w:r>
      <w:r>
        <w:rPr>
          <w:rFonts w:hint="eastAsia"/>
        </w:rPr>
        <w:t>”国家标准定义确定。其中：行业分类名称代码永久生效，不可以修改；行业分类名称可以根据“</w:t>
      </w:r>
      <w:r w:rsidRPr="00417B75">
        <w:rPr>
          <w:rFonts w:hint="eastAsia"/>
        </w:rPr>
        <w:t>统计用产品分类目录</w:t>
      </w:r>
      <w:r>
        <w:rPr>
          <w:rFonts w:hint="eastAsia"/>
        </w:rPr>
        <w:t>”国家标准的</w:t>
      </w:r>
      <w:proofErr w:type="gramStart"/>
      <w:r>
        <w:rPr>
          <w:rFonts w:hint="eastAsia"/>
        </w:rPr>
        <w:t>修订做</w:t>
      </w:r>
      <w:proofErr w:type="gramEnd"/>
      <w:r>
        <w:rPr>
          <w:rFonts w:hint="eastAsia"/>
        </w:rPr>
        <w:t>相应的修改和调整。行业分类代码说明见表2：</w:t>
      </w:r>
    </w:p>
    <w:p w:rsidR="00E36141" w:rsidRPr="00417B75" w:rsidRDefault="00E36141" w:rsidP="00E36141">
      <w:pPr>
        <w:pStyle w:val="a"/>
        <w:numPr>
          <w:ilvl w:val="0"/>
          <w:numId w:val="0"/>
        </w:numPr>
        <w:spacing w:line="360" w:lineRule="auto"/>
      </w:pPr>
      <w:r w:rsidRPr="00417B75">
        <w:t>表</w:t>
      </w:r>
      <w:r>
        <w:rPr>
          <w:rFonts w:hint="eastAsia"/>
        </w:rPr>
        <w:t>2</w:t>
      </w:r>
      <w:r w:rsidRPr="00417B75">
        <w:t>行业分类代码表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543"/>
        <w:gridCol w:w="2886"/>
      </w:tblGrid>
      <w:tr w:rsidR="00E36141" w:rsidRPr="00D1592C" w:rsidTr="00CD603C">
        <w:trPr>
          <w:trHeight w:val="416"/>
        </w:trPr>
        <w:tc>
          <w:tcPr>
            <w:tcW w:w="1228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行业分类名称代码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行业分类名称</w:t>
            </w:r>
          </w:p>
        </w:tc>
        <w:tc>
          <w:tcPr>
            <w:tcW w:w="1693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/>
                <w:szCs w:val="21"/>
              </w:rPr>
              <w:t>备注</w:t>
            </w: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001</w:t>
            </w:r>
          </w:p>
        </w:tc>
        <w:tc>
          <w:tcPr>
            <w:tcW w:w="2079" w:type="pct"/>
          </w:tcPr>
          <w:p w:rsidR="00E36141" w:rsidRPr="00D1592C" w:rsidRDefault="002E25B6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hyperlink r:id="rId6" w:tgtFrame="_blank" w:history="1">
              <w:r w:rsidR="00E36141" w:rsidRPr="00D1592C">
                <w:rPr>
                  <w:rStyle w:val="conttit"/>
                  <w:rFonts w:hAnsi="宋体" w:hint="eastAsia"/>
                  <w:szCs w:val="21"/>
                  <w:bdr w:val="none" w:sz="0" w:space="0" w:color="auto" w:frame="1"/>
                  <w:shd w:val="clear" w:color="auto" w:fill="FFFFFF"/>
                </w:rPr>
                <w:t>农业产品</w:t>
              </w:r>
            </w:hyperlink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林业产品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饲养动物及其产品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渔业产品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农、林、牧、</w:t>
            </w:r>
            <w:proofErr w:type="gramStart"/>
            <w:r w:rsidRPr="00D1592C">
              <w:rPr>
                <w:rFonts w:hAnsi="宋体" w:hint="eastAsia"/>
                <w:szCs w:val="21"/>
              </w:rPr>
              <w:t>渔服务</w:t>
            </w:r>
            <w:proofErr w:type="gramEnd"/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煤炭采选产品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石油和天然气开采产品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黑色金属矿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009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有色金属矿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非金属矿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其他矿产品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空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农副食品，动、植物油制品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食品及加工盐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饮料、酒及酒精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烟草制品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纺织产品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服装、鞋、帽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019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皮革、毛皮及其制品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木材及木、竹、藤、棕、草制品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家具及配件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lastRenderedPageBreak/>
              <w:t>022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纸及纸制品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印刷品、记录媒介复制品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文教体育用品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石油加工、炼焦及核燃料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化学原料及化学制品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医药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化学纤维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029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橡胶制品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塑料制品、半成品及辅料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非金属矿物制品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黑色金属冶炼及压延产品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有色金属冶炼及压延产品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金属制品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通用设备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专用设备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交通运输设备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收费的生产服务及修理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039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电气机械及器材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通信设备、计算机及其</w:t>
            </w:r>
            <w:proofErr w:type="gramStart"/>
            <w:r w:rsidRPr="00D1592C">
              <w:rPr>
                <w:rFonts w:hAnsi="宋体" w:hint="eastAsia"/>
                <w:szCs w:val="21"/>
              </w:rPr>
              <w:t>他电子</w:t>
            </w:r>
            <w:proofErr w:type="gramEnd"/>
            <w:r w:rsidRPr="00D1592C">
              <w:rPr>
                <w:rFonts w:hAnsi="宋体" w:hint="eastAsia"/>
                <w:szCs w:val="21"/>
              </w:rPr>
              <w:t>设备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仪器仪表及文化、办公用机械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工艺品及其他制造产品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废弃资源和废旧材料回收加工品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电力和热力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燃气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水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房屋和土木工程服务与产品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建筑安装服务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049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建筑装饰服务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其他建筑服务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lastRenderedPageBreak/>
              <w:t>051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铁路运输服务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道路运输服务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城市公共交通服务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水路运输服务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航空运输服务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管道运输服务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装卸搬运和其他运输服务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仓储服务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059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邮政寄递服务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电信和其他信息传输服务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计算机信息服务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软件服务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批发服务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空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零售服务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住宿服务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餐饮服务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银行服务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069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证券服务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保险服务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其他金融服务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房地产服务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租赁服务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商务服务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研究与试验发展服务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专业技术服务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科技交流和推广服务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地质勘查服务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079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水利管理服务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lastRenderedPageBreak/>
              <w:t>080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环境管理服务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公共设施管理服务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居民服务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维修、清洁和其他服务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教育服务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卫生服务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社会保障服务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社会福利服务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088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新闻出版服务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089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广播、电视、电影和音像服务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090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文化艺术服务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091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体育服务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092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娱乐服务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093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公共管理服务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094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民主党派、工商联、群众团体服务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095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社会团体、基金会及宗教组织服务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096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基层群众自治组织服务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  <w:tr w:rsidR="00E36141" w:rsidRPr="00D1592C" w:rsidTr="00CD603C">
        <w:tc>
          <w:tcPr>
            <w:tcW w:w="1228" w:type="pct"/>
            <w:vAlign w:val="center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jc w:val="center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097</w:t>
            </w:r>
          </w:p>
        </w:tc>
        <w:tc>
          <w:tcPr>
            <w:tcW w:w="2079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  <w:r w:rsidRPr="00D1592C">
              <w:rPr>
                <w:rFonts w:hAnsi="宋体" w:hint="eastAsia"/>
                <w:szCs w:val="21"/>
              </w:rPr>
              <w:t>国际组织及使领馆服务</w:t>
            </w:r>
          </w:p>
        </w:tc>
        <w:tc>
          <w:tcPr>
            <w:tcW w:w="1693" w:type="pct"/>
          </w:tcPr>
          <w:p w:rsidR="00E36141" w:rsidRPr="00D1592C" w:rsidRDefault="00E36141" w:rsidP="00CD603C">
            <w:pPr>
              <w:pStyle w:val="a5"/>
              <w:spacing w:line="360" w:lineRule="auto"/>
              <w:ind w:firstLineChars="0" w:firstLine="0"/>
              <w:rPr>
                <w:rFonts w:hAnsi="宋体"/>
                <w:szCs w:val="21"/>
              </w:rPr>
            </w:pPr>
          </w:p>
        </w:tc>
      </w:tr>
    </w:tbl>
    <w:p w:rsidR="00E36141" w:rsidRPr="00A96288" w:rsidRDefault="00E36141" w:rsidP="00E36141">
      <w:pPr>
        <w:spacing w:line="360" w:lineRule="auto"/>
      </w:pPr>
    </w:p>
    <w:p w:rsidR="00C64E91" w:rsidRPr="00E36141" w:rsidRDefault="00C64E91"/>
    <w:sectPr w:rsidR="00C64E91" w:rsidRPr="00E36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3844"/>
    <w:multiLevelType w:val="multilevel"/>
    <w:tmpl w:val="0D983844"/>
    <w:lvl w:ilvl="0">
      <w:start w:val="1"/>
      <w:numFmt w:val="decimal"/>
      <w:pStyle w:val="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98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41"/>
    <w:rsid w:val="002E25B6"/>
    <w:rsid w:val="00C64E91"/>
    <w:rsid w:val="00E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361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har">
    <w:name w:val="段 Char"/>
    <w:link w:val="a5"/>
    <w:qFormat/>
    <w:rsid w:val="00E36141"/>
    <w:rPr>
      <w:rFonts w:ascii="宋体"/>
    </w:rPr>
  </w:style>
  <w:style w:type="paragraph" w:customStyle="1" w:styleId="a5">
    <w:name w:val="段"/>
    <w:link w:val="Char"/>
    <w:qFormat/>
    <w:rsid w:val="00E3614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">
    <w:name w:val="正文图标题"/>
    <w:next w:val="a5"/>
    <w:rsid w:val="00E36141"/>
    <w:pPr>
      <w:numPr>
        <w:numId w:val="2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0">
    <w:name w:val="一级条标题"/>
    <w:next w:val="a5"/>
    <w:rsid w:val="00E36141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character" w:customStyle="1" w:styleId="conttit">
    <w:name w:val="cont_tit"/>
    <w:rsid w:val="00E361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361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har">
    <w:name w:val="段 Char"/>
    <w:link w:val="a5"/>
    <w:qFormat/>
    <w:rsid w:val="00E36141"/>
    <w:rPr>
      <w:rFonts w:ascii="宋体"/>
    </w:rPr>
  </w:style>
  <w:style w:type="paragraph" w:customStyle="1" w:styleId="a5">
    <w:name w:val="段"/>
    <w:link w:val="Char"/>
    <w:qFormat/>
    <w:rsid w:val="00E3614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">
    <w:name w:val="正文图标题"/>
    <w:next w:val="a5"/>
    <w:rsid w:val="00E36141"/>
    <w:pPr>
      <w:numPr>
        <w:numId w:val="2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0">
    <w:name w:val="一级条标题"/>
    <w:next w:val="a5"/>
    <w:rsid w:val="00E36141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character" w:customStyle="1" w:styleId="conttit">
    <w:name w:val="cont_tit"/>
    <w:rsid w:val="00E3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ts.gov.cn/tjsj/tjbz/tjypflml/2010/0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241</Words>
  <Characters>1379</Characters>
  <Application>Microsoft Office Word</Application>
  <DocSecurity>0</DocSecurity>
  <Lines>11</Lines>
  <Paragraphs>3</Paragraphs>
  <ScaleCrop>false</ScaleCrop>
  <Company>China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2023-10-23T01:51:00Z</dcterms:created>
  <dcterms:modified xsi:type="dcterms:W3CDTF">2023-10-26T01:20:00Z</dcterms:modified>
</cp:coreProperties>
</file>